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76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0"/>
          <w:shd w:fill="auto" w:val="clear"/>
        </w:rPr>
        <w:t xml:space="preserve">                                                                                                           </w:t>
      </w:r>
    </w:p>
    <w:p>
      <w:pPr>
        <w:tabs>
          <w:tab w:val="left" w:pos="6420" w:leader="none"/>
        </w:tabs>
        <w:spacing w:before="0" w:after="0" w:line="276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6420" w:leader="none"/>
        </w:tabs>
        <w:spacing w:before="0" w:after="0" w:line="276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0"/>
          <w:shd w:fill="auto" w:val="clear"/>
        </w:rPr>
      </w:pPr>
      <w:r>
        <w:object w:dxaOrig="8402" w:dyaOrig="11561">
          <v:rect xmlns:o="urn:schemas-microsoft-com:office:office" xmlns:v="urn:schemas-microsoft-com:vml" id="rectole0000000000" style="width:420.100000pt;height:578.0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tabs>
          <w:tab w:val="left" w:pos="6420" w:leader="none"/>
        </w:tabs>
        <w:spacing w:before="0" w:after="0" w:line="276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6420" w:leader="none"/>
        </w:tabs>
        <w:spacing w:before="0" w:after="0" w:line="276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4095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4095" w:firstLine="0"/>
        <w:jc w:val="left"/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"/>
        </w:numPr>
        <w:spacing w:before="0" w:after="0" w:line="276"/>
        <w:ind w:right="0" w:left="4095" w:hanging="360"/>
        <w:jc w:val="left"/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22"/>
          <w:shd w:fill="auto" w:val="clear"/>
        </w:rPr>
        <w:t xml:space="preserve">Общее положение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</w:t>
      </w:r>
    </w:p>
    <w:p>
      <w:pPr>
        <w:spacing w:before="0" w:after="0" w:line="276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1.1.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2"/>
          <w:shd w:fill="auto" w:val="clear"/>
        </w:rPr>
        <w:t xml:space="preserve">Настоящее Положение о комиссии по регулированию споров между участниками   образовательных отношений (далее – Положение) разработано на основе Федерального закона от 29.12.2012 № 273-ФЗ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2"/>
          <w:shd w:fill="auto" w:val="clear"/>
        </w:rPr>
        <w:t xml:space="preserve">Об образовании в Российской Федерации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(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2"/>
          <w:shd w:fill="auto" w:val="clear"/>
        </w:rPr>
        <w:t xml:space="preserve">статья 45) с целью регламентации порядка её создания, организации работы, принятия решений.</w:t>
      </w:r>
    </w:p>
    <w:p>
      <w:pPr>
        <w:spacing w:before="0" w:after="0" w:line="276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 1.2.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2"/>
          <w:shd w:fill="auto" w:val="clear"/>
        </w:rPr>
        <w:t xml:space="preserve">Комиссия по урегулированию споров между участниками образовательных отношений (далее – Комиссия) Муниципального бюджетного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2"/>
          <w:shd w:fill="auto" w:val="clear"/>
        </w:rPr>
        <w:t xml:space="preserve">дошкольного образовательного учреждения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2"/>
          <w:shd w:fill="auto" w:val="clear"/>
        </w:rPr>
        <w:t xml:space="preserve">Детский сад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2"/>
          <w:shd w:fill="auto" w:val="clear"/>
        </w:rPr>
        <w:t xml:space="preserve">Колобок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2"/>
          <w:shd w:fill="auto" w:val="clear"/>
        </w:rPr>
        <w:t xml:space="preserve">села Большие Тарханы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2"/>
          <w:shd w:fill="auto" w:val="clear"/>
        </w:rPr>
        <w:t xml:space="preserve">Тетюшского муниципального района Республики Татарстан (далее – Учреждение) создаётся в целях урегулирования разногласий между участниками образовательных отношений (воспитанников, родителей (законных представителей), педагогических работников и их представителей, Учреждение (в лице администрации) по вопросам реализации права на образование, в том числе в случаях:</w:t>
      </w:r>
    </w:p>
    <w:p>
      <w:pPr>
        <w:spacing w:before="0" w:after="0" w:line="276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  -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2"/>
          <w:shd w:fill="auto" w:val="clear"/>
        </w:rPr>
        <w:t xml:space="preserve">возникновения конфликта (отсутствия конфликта) интересов педагогического работника;</w:t>
      </w:r>
    </w:p>
    <w:p>
      <w:pPr>
        <w:spacing w:before="0" w:after="0" w:line="276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  -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2"/>
          <w:shd w:fill="auto" w:val="clear"/>
        </w:rPr>
        <w:t xml:space="preserve">применения локальных нормативных актов.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              </w:t>
      </w:r>
    </w:p>
    <w:p>
      <w:pPr>
        <w:spacing w:before="0" w:after="0" w:line="276"/>
        <w:ind w:right="0" w:left="0" w:firstLine="0"/>
        <w:jc w:val="left"/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22"/>
          <w:shd w:fill="auto" w:val="clear"/>
        </w:rPr>
        <w:t xml:space="preserve">Порядок создания, организации работы, принятия решений Комиссией.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     </w:t>
      </w:r>
    </w:p>
    <w:p>
      <w:pPr>
        <w:spacing w:before="0" w:after="0" w:line="276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2.1.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2"/>
          <w:shd w:fill="auto" w:val="clear"/>
        </w:rPr>
        <w:t xml:space="preserve">Комиссия избирается на заседаниях Педагогического совета, общем собрании родителей (законных представителей) воспитанников открытым голосованием в количестве 4ёх  человек сроком на один календарный год.</w:t>
      </w:r>
    </w:p>
    <w:p>
      <w:pPr>
        <w:spacing w:before="0" w:after="0" w:line="276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  2.2.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2"/>
          <w:shd w:fill="auto" w:val="clear"/>
        </w:rPr>
        <w:t xml:space="preserve">В состав Комиссии входят 2 представителя родителей (законных представителей) воспитанников, 2 представителя педагогических работников ДОУ).</w:t>
      </w:r>
    </w:p>
    <w:p>
      <w:pPr>
        <w:spacing w:before="0" w:after="0" w:line="276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  2.3.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2"/>
          <w:shd w:fill="auto" w:val="clear"/>
        </w:rPr>
        <w:t xml:space="preserve">Председателя Комиссии выбирают из числа членов Комиссии большинством голосов путём открытого голосования в рамках проведения первого заседания Комиссии.</w:t>
      </w:r>
    </w:p>
    <w:p>
      <w:pPr>
        <w:spacing w:before="0" w:after="0" w:line="276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  2.4.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2"/>
          <w:shd w:fill="auto" w:val="clear"/>
        </w:rPr>
        <w:t xml:space="preserve">Срок полномочия председателя один год.</w:t>
      </w:r>
    </w:p>
    <w:p>
      <w:pPr>
        <w:spacing w:before="0" w:after="0" w:line="276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  2.5.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2"/>
          <w:shd w:fill="auto" w:val="clear"/>
        </w:rPr>
        <w:t xml:space="preserve">Члены Комиссии осуществляют свою деятельность на безвозмездной основе.</w:t>
      </w:r>
    </w:p>
    <w:p>
      <w:pPr>
        <w:spacing w:before="0" w:after="0" w:line="276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  2.6.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2"/>
          <w:shd w:fill="auto" w:val="clear"/>
        </w:rPr>
        <w:t xml:space="preserve">Досрочное прекращение полномочий члена Комиссии осуществляется:</w:t>
      </w:r>
    </w:p>
    <w:p>
      <w:pPr>
        <w:spacing w:before="0" w:after="0" w:line="276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  2.6.1.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2"/>
          <w:shd w:fill="auto" w:val="clear"/>
        </w:rPr>
        <w:t xml:space="preserve">На основании личного заявления члена Комиссии об исключении из его состава;</w:t>
      </w:r>
    </w:p>
    <w:p>
      <w:pPr>
        <w:spacing w:before="0" w:after="0" w:line="276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  2.6.2.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2"/>
          <w:shd w:fill="auto" w:val="clear"/>
        </w:rPr>
        <w:t xml:space="preserve">По требованию не менее 2/3 членов Комиссии, выраженному в письменной форме;</w:t>
      </w:r>
    </w:p>
    <w:p>
      <w:pPr>
        <w:spacing w:before="0" w:after="0" w:line="276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   2.6.3.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2"/>
          <w:shd w:fill="auto" w:val="clear"/>
        </w:rPr>
        <w:t xml:space="preserve">В случае отчисления из ДОУ воспитанника, родителем (Законным представителем) которого является член Комиссии, или увольнения работника – члена Комиссии.</w:t>
      </w:r>
    </w:p>
    <w:p>
      <w:pPr>
        <w:spacing w:before="0" w:after="0" w:line="276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   2.7.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2"/>
          <w:shd w:fill="auto" w:val="clear"/>
        </w:rPr>
        <w:t xml:space="preserve">В случае досрочного прекращения полномочий члена Комиссии в её состав избирается новый представитель от соответствующей категории участников образовательного процесса.</w:t>
      </w:r>
    </w:p>
    <w:p>
      <w:pPr>
        <w:spacing w:before="0" w:after="0" w:line="276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   2.8.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2"/>
          <w:shd w:fill="auto" w:val="clear"/>
        </w:rPr>
        <w:t xml:space="preserve">Комиссия принимает заявления от педагогов, сотрудников, родителей воспитанников (законных представителей) в письменной форме.</w:t>
      </w:r>
    </w:p>
    <w:p>
      <w:pPr>
        <w:spacing w:before="0" w:after="0" w:line="276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    2.9.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2"/>
          <w:shd w:fill="auto" w:val="clear"/>
        </w:rPr>
        <w:t xml:space="preserve">Комиссия по поступившим заявлениям разрешает возникающие конфликты только на территории Учреждения, только в полном составе и в определённое время (в течение 3 - х дней с момента поступления заявления), заранее оповестив заявителя и ответчика.</w:t>
      </w:r>
    </w:p>
    <w:p>
      <w:pPr>
        <w:spacing w:before="0" w:after="0" w:line="276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    2.10.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2"/>
          <w:shd w:fill="auto" w:val="clear"/>
        </w:rPr>
        <w:t xml:space="preserve">Решение Комиссии принимается большинством голосов и фиксируется в протоколе заседания Комиссии. Комиссия самостоятельно определяет сроки принятия решения в зависимости от времени, необходимого для детального рассмотрения конфликта, в том числе для изучения документов, сбора информации и проверки её достоверности. </w:t>
      </w:r>
    </w:p>
    <w:p>
      <w:pPr>
        <w:spacing w:before="0" w:after="0" w:line="276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     2.11.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2"/>
          <w:shd w:fill="auto" w:val="clear"/>
        </w:rPr>
        <w:t xml:space="preserve">Председатель имеет право обратиться за помощью к заведующему ДОУ для разрешения особо острых конфликтов.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 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      2.12.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2"/>
          <w:shd w:fill="auto" w:val="clear"/>
        </w:rPr>
        <w:t xml:space="preserve">Председатель и члены Комиссии не имеют права разглашать информацию поступающую к ним. Никто, кроме членов Комиссии, не имеет доступа к информации.</w:t>
      </w:r>
    </w:p>
    <w:p>
      <w:pPr>
        <w:spacing w:before="0" w:after="0" w:line="276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     2.13.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2"/>
          <w:shd w:fill="auto" w:val="clear"/>
        </w:rPr>
        <w:t xml:space="preserve">Комиссия несёт персональную ответственность за принятие решений.</w:t>
      </w:r>
    </w:p>
    <w:p>
      <w:pPr>
        <w:spacing w:before="0" w:after="0" w:line="276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     2.1.4.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2"/>
          <w:shd w:fill="auto" w:val="clear"/>
        </w:rPr>
        <w:t xml:space="preserve">Решение Комиссии  является обязательным для всех участников образовательных отношений в ДОУ и подлежит исполнению в сроки, предусмотренные указанным решением.</w:t>
      </w:r>
    </w:p>
    <w:p>
      <w:pPr>
        <w:spacing w:before="0" w:after="0" w:line="276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      2.15.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2"/>
          <w:shd w:fill="auto" w:val="clear"/>
        </w:rPr>
        <w:t xml:space="preserve">Решение Комиссии может быть обжаловано в установленном порядке законодательством Российской Федерации. 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   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                </w:t>
      </w:r>
    </w:p>
    <w:p>
      <w:pPr>
        <w:spacing w:before="0" w:after="0" w:line="276"/>
        <w:ind w:right="0" w:left="0" w:firstLine="0"/>
        <w:jc w:val="left"/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3.</w:t>
      </w:r>
      <w:r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22"/>
          <w:shd w:fill="auto" w:val="clear"/>
        </w:rPr>
        <w:t xml:space="preserve">Права членов Комиссии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     </w:t>
      </w:r>
    </w:p>
    <w:p>
      <w:pPr>
        <w:spacing w:before="0" w:after="0" w:line="276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  3.1.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2"/>
          <w:shd w:fill="auto" w:val="clear"/>
        </w:rPr>
        <w:t xml:space="preserve">Комиссия имеет право:</w:t>
      </w:r>
    </w:p>
    <w:p>
      <w:pPr>
        <w:numPr>
          <w:ilvl w:val="0"/>
          <w:numId w:val="6"/>
        </w:numPr>
        <w:spacing w:before="0" w:after="0" w:line="276"/>
        <w:ind w:right="0" w:left="720" w:hanging="36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2"/>
          <w:shd w:fill="auto" w:val="clear"/>
        </w:rPr>
        <w:t xml:space="preserve">принимать к рассмотрению заявления любого участника образовательных отношений при несогласии с решением или действием руководителя, воспитателя, специалиста.</w:t>
      </w:r>
    </w:p>
    <w:p>
      <w:pPr>
        <w:numPr>
          <w:ilvl w:val="0"/>
          <w:numId w:val="6"/>
        </w:numPr>
        <w:spacing w:before="0" w:after="0" w:line="276"/>
        <w:ind w:right="0" w:left="720" w:hanging="36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2"/>
          <w:shd w:fill="auto" w:val="clear"/>
        </w:rPr>
        <w:t xml:space="preserve">принять решение по каждому спорному вопросу, относящемуся к её компетенции;</w:t>
      </w:r>
    </w:p>
    <w:p>
      <w:pPr>
        <w:numPr>
          <w:ilvl w:val="0"/>
          <w:numId w:val="6"/>
        </w:numPr>
        <w:spacing w:before="0" w:after="0" w:line="276"/>
        <w:ind w:right="0" w:left="720" w:hanging="36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2"/>
          <w:shd w:fill="auto" w:val="clear"/>
        </w:rPr>
        <w:t xml:space="preserve">запрашивать дополнительную документацию, материалы для проведения самостоятельного изучения вопроса;</w:t>
      </w:r>
    </w:p>
    <w:p>
      <w:pPr>
        <w:numPr>
          <w:ilvl w:val="0"/>
          <w:numId w:val="6"/>
        </w:numPr>
        <w:spacing w:before="0" w:after="0" w:line="276"/>
        <w:ind w:right="0" w:left="720" w:hanging="36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2"/>
          <w:shd w:fill="auto" w:val="clear"/>
        </w:rPr>
        <w:t xml:space="preserve">рекомендовать приостанавливать или отменять ранее принятое решение на основании проведённого изучения при согласии конфликтующих сторон;</w:t>
      </w:r>
    </w:p>
    <w:p>
      <w:pPr>
        <w:numPr>
          <w:ilvl w:val="0"/>
          <w:numId w:val="6"/>
        </w:numPr>
        <w:spacing w:before="0" w:after="0" w:line="276"/>
        <w:ind w:right="0" w:left="720" w:hanging="36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2"/>
          <w:shd w:fill="auto" w:val="clear"/>
        </w:rPr>
        <w:t xml:space="preserve">рекомендовать изменения в локальных актах Учреждения с целью демократизации основ управления или расширения прав участников образовательных отношений.</w:t>
      </w:r>
    </w:p>
    <w:p>
      <w:pPr>
        <w:spacing w:before="0" w:after="0" w:line="276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                                        </w:t>
      </w:r>
    </w:p>
    <w:p>
      <w:pPr>
        <w:spacing w:before="0" w:after="0" w:line="276"/>
        <w:ind w:right="0" w:left="720" w:firstLine="0"/>
        <w:jc w:val="left"/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4.</w:t>
      </w:r>
      <w:r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22"/>
          <w:shd w:fill="auto" w:val="clear"/>
        </w:rPr>
        <w:t xml:space="preserve">Обязанности членов Комиссии</w:t>
      </w:r>
    </w:p>
    <w:p>
      <w:pPr>
        <w:spacing w:before="0" w:after="0" w:line="276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72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4.1.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2"/>
          <w:shd w:fill="auto" w:val="clear"/>
        </w:rPr>
        <w:t xml:space="preserve">Члены комиссии обязаны:</w:t>
      </w:r>
    </w:p>
    <w:p>
      <w:pPr>
        <w:numPr>
          <w:ilvl w:val="0"/>
          <w:numId w:val="8"/>
        </w:numPr>
        <w:spacing w:before="0" w:after="0" w:line="276"/>
        <w:ind w:right="0" w:left="720" w:hanging="36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2"/>
          <w:shd w:fill="auto" w:val="clear"/>
        </w:rPr>
        <w:t xml:space="preserve">присутствовать на всех заседаниях комиссии;</w:t>
      </w:r>
    </w:p>
    <w:p>
      <w:pPr>
        <w:numPr>
          <w:ilvl w:val="0"/>
          <w:numId w:val="8"/>
        </w:numPr>
        <w:spacing w:before="0" w:after="0" w:line="276"/>
        <w:ind w:right="0" w:left="720" w:hanging="36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2"/>
          <w:shd w:fill="auto" w:val="clear"/>
        </w:rPr>
        <w:t xml:space="preserve">принимать активное участие в рассмотрении поданных заявлений в устной или письменной форме;</w:t>
      </w:r>
    </w:p>
    <w:p>
      <w:pPr>
        <w:numPr>
          <w:ilvl w:val="0"/>
          <w:numId w:val="8"/>
        </w:numPr>
        <w:spacing w:before="0" w:after="0" w:line="276"/>
        <w:ind w:right="0" w:left="720" w:hanging="36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2"/>
          <w:shd w:fill="auto" w:val="clear"/>
        </w:rPr>
        <w:t xml:space="preserve">принимать решение по заявленному вопросу открытым голосованием (решение считается принятым, если за него проголосовало большинство членов комиссии при присутствии её членов в полном составе);</w:t>
      </w:r>
    </w:p>
    <w:p>
      <w:pPr>
        <w:numPr>
          <w:ilvl w:val="0"/>
          <w:numId w:val="8"/>
        </w:numPr>
        <w:spacing w:before="0" w:after="0" w:line="276"/>
        <w:ind w:right="0" w:left="720" w:hanging="36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2"/>
          <w:shd w:fill="auto" w:val="clear"/>
        </w:rPr>
        <w:t xml:space="preserve">принимать своевременно решение, если не оговорены дополнительные сроки рассмотрения заявления;</w:t>
      </w:r>
    </w:p>
    <w:p>
      <w:pPr>
        <w:numPr>
          <w:ilvl w:val="0"/>
          <w:numId w:val="8"/>
        </w:numPr>
        <w:spacing w:before="0" w:after="0" w:line="276"/>
        <w:ind w:right="0" w:left="720" w:hanging="36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2"/>
          <w:shd w:fill="auto" w:val="clear"/>
        </w:rPr>
        <w:t xml:space="preserve">давать обоснованный ответ заявителю в устной или письменной форме в соответствии с пожеланием заявителя.</w:t>
      </w:r>
    </w:p>
    <w:p>
      <w:pPr>
        <w:spacing w:before="0" w:after="0" w:line="276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720" w:firstLine="0"/>
        <w:jc w:val="left"/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       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22"/>
          <w:shd w:fill="auto" w:val="clear"/>
        </w:rPr>
        <w:t xml:space="preserve">Документация</w:t>
      </w:r>
    </w:p>
    <w:p>
      <w:pPr>
        <w:spacing w:before="0" w:after="0" w:line="276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72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5.1.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2"/>
          <w:shd w:fill="auto" w:val="clear"/>
        </w:rPr>
        <w:t xml:space="preserve">Документация Комиссии выделяется в отдельное делопроизводство.</w:t>
      </w:r>
    </w:p>
    <w:p>
      <w:pPr>
        <w:spacing w:before="0" w:after="0" w:line="276"/>
        <w:ind w:right="0" w:left="72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5.2.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2"/>
          <w:shd w:fill="auto" w:val="clear"/>
        </w:rPr>
        <w:t xml:space="preserve">Заседания Комиссии оформляются протоколом.</w:t>
      </w:r>
    </w:p>
    <w:p>
      <w:pPr>
        <w:spacing w:before="0" w:after="0" w:line="276"/>
        <w:ind w:right="0" w:left="72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5.3.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2"/>
          <w:shd w:fill="auto" w:val="clear"/>
        </w:rPr>
        <w:t xml:space="preserve">утверждение состава Комиссии и назначение её представителя оформляется приказом по Учреждению.</w:t>
      </w:r>
    </w:p>
    <w:p>
      <w:pPr>
        <w:spacing w:before="0" w:after="0" w:line="276"/>
        <w:ind w:right="0" w:left="720" w:firstLine="0"/>
        <w:jc w:val="left"/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5.4.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2"/>
          <w:shd w:fill="auto" w:val="clear"/>
        </w:rPr>
        <w:t xml:space="preserve">Протоколы заседаний Комиссии сдаются с и хранятся три года.   </w:t>
      </w:r>
      <w:r>
        <w:rPr>
          <w:rFonts w:ascii="Times New Roman CYR" w:hAnsi="Times New Roman CYR" w:cs="Times New Roman CYR" w:eastAsia="Times New Roman CYR"/>
          <w:b/>
          <w:color w:val="auto"/>
          <w:spacing w:val="0"/>
          <w:position w:val="0"/>
          <w:sz w:val="22"/>
          <w:shd w:fill="auto" w:val="clear"/>
        </w:rPr>
        <w:t xml:space="preserve">                     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8294" w:dyaOrig="11415">
          <v:rect xmlns:o="urn:schemas-microsoft-com:office:office" xmlns:v="urn:schemas-microsoft-com:vml" id="rectole0000000001" style="width:414.700000pt;height:570.7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4">
    <w:abstractNumId w:val="12"/>
  </w:num>
  <w:num w:numId="6">
    <w:abstractNumId w:val="6"/>
  </w:num>
  <w:num w:numId="8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media/image0.wmf" Id="docRId1" Type="http://schemas.openxmlformats.org/officeDocument/2006/relationships/image"/><Relationship Target="media/image1.wmf" Id="docRId3" Type="http://schemas.openxmlformats.org/officeDocument/2006/relationships/image"/><Relationship Target="styles.xml" Id="docRId5" Type="http://schemas.openxmlformats.org/officeDocument/2006/relationships/styles"/><Relationship Target="embeddings/oleObject0.bin" Id="docRId0" Type="http://schemas.openxmlformats.org/officeDocument/2006/relationships/oleObject"/><Relationship Target="embeddings/oleObject1.bin" Id="docRId2" Type="http://schemas.openxmlformats.org/officeDocument/2006/relationships/oleObject"/><Relationship Target="numbering.xml" Id="docRId4" Type="http://schemas.openxmlformats.org/officeDocument/2006/relationships/numbering"/></Relationships>
</file>